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66F" w:rsidRDefault="006B3CAF" w:rsidP="006B3CAF">
      <w:pPr>
        <w:pStyle w:val="50"/>
        <w:shd w:val="clear" w:color="auto" w:fill="auto"/>
        <w:tabs>
          <w:tab w:val="left" w:leader="underscore" w:pos="7615"/>
        </w:tabs>
        <w:spacing w:line="240" w:lineRule="auto"/>
        <w:ind w:right="1021" w:hanging="5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60308" cy="2599163"/>
            <wp:effectExtent l="0" t="0" r="0" b="0"/>
            <wp:docPr id="1" name="Рисунок 1" descr="D:\Сайт\cdosait ron\[М]атериал\СВЕДЕНИЯ ОБ ОБРАЗОВАТЕЛЬНОЙ ОРГАНИЗАЦИИ\Документы\Локальные акты\Положение о родительском комит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cdosait ron\[М]атериал\СВЕДЕНИЯ ОБ ОБРАЗОВАТЕЛЬНОЙ ОРГАНИЗАЦИИ\Документы\Локальные акты\Положение о родительском комитете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338" cy="260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9C8" w:rsidRPr="008A066F" w:rsidRDefault="007F09C8" w:rsidP="007F09C8">
      <w:pPr>
        <w:pStyle w:val="40"/>
        <w:shd w:val="clear" w:color="auto" w:fill="auto"/>
        <w:spacing w:after="0" w:line="274" w:lineRule="exact"/>
        <w:ind w:left="20"/>
        <w:rPr>
          <w:b/>
        </w:rPr>
      </w:pPr>
      <w:bookmarkStart w:id="1" w:name="bookmark13"/>
      <w:r w:rsidRPr="008A066F">
        <w:rPr>
          <w:b/>
        </w:rPr>
        <w:t>1. Общие положения</w:t>
      </w:r>
      <w:bookmarkEnd w:id="1"/>
    </w:p>
    <w:p w:rsidR="007F09C8" w:rsidRPr="006A39EB" w:rsidRDefault="007F09C8" w:rsidP="006A39EB">
      <w:pPr>
        <w:pStyle w:val="3"/>
        <w:shd w:val="clear" w:color="auto" w:fill="auto"/>
        <w:tabs>
          <w:tab w:val="left" w:leader="underscore" w:pos="3735"/>
        </w:tabs>
        <w:ind w:left="20" w:right="20" w:firstLine="0"/>
        <w:jc w:val="both"/>
      </w:pPr>
      <w:r>
        <w:t>1.1. Настоящее положение (далее - Положение) о родительском комитете класса в муниципальном бюджетном о</w:t>
      </w:r>
      <w:r w:rsidR="006A39EB">
        <w:t>бщеобразовательном учреждении «Центр образования</w:t>
      </w:r>
      <w:r>
        <w:t xml:space="preserve"> №</w:t>
      </w:r>
      <w:r w:rsidR="008A066F">
        <w:t>2</w:t>
      </w:r>
      <w:r>
        <w:t>»</w:t>
      </w:r>
      <w:r w:rsidR="008A066F">
        <w:t xml:space="preserve"> города Чебоксары Чувашской Республики</w:t>
      </w:r>
      <w:r>
        <w:t xml:space="preserve"> (далее - МБОУ) разработано на основе Федерального</w:t>
      </w:r>
      <w:r w:rsidR="006A39EB">
        <w:t xml:space="preserve"> </w:t>
      </w:r>
      <w:r w:rsidRPr="007F09C8">
        <w:rPr>
          <w:color w:val="000000"/>
          <w:lang w:val="ru" w:eastAsia="ru-RU"/>
        </w:rPr>
        <w:t>закона от 29.12.2012 года № 273-ФЭ «Об образовании в Российской Федерации», Устава МБОУ.</w:t>
      </w:r>
    </w:p>
    <w:p w:rsidR="007F09C8" w:rsidRPr="007F09C8" w:rsidRDefault="007F09C8" w:rsidP="007F09C8">
      <w:pPr>
        <w:numPr>
          <w:ilvl w:val="0"/>
          <w:numId w:val="2"/>
        </w:numPr>
        <w:tabs>
          <w:tab w:val="left" w:pos="47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Родительский комитет класса МБОУ (далее - Комитет) создается в целях реализации права родителей (законных представителей) учащихся МБОУ на участие в управлении МБОУ, оказания помощи педагогическому коллективу в воспитании и обучении учащихся, обеспечения единства педагогических требований к учащимся.</w:t>
      </w:r>
    </w:p>
    <w:p w:rsidR="007F09C8" w:rsidRPr="007F09C8" w:rsidRDefault="007F09C8" w:rsidP="007F09C8">
      <w:pPr>
        <w:numPr>
          <w:ilvl w:val="0"/>
          <w:numId w:val="2"/>
        </w:numPr>
        <w:tabs>
          <w:tab w:val="left" w:pos="548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Комитет является представительным коллегиальным органом управления МБОУ, выражающим позицию родителей (законных представителей) учащихся.</w:t>
      </w:r>
    </w:p>
    <w:p w:rsidR="007F09C8" w:rsidRPr="007F09C8" w:rsidRDefault="007F09C8" w:rsidP="007F09C8">
      <w:pPr>
        <w:numPr>
          <w:ilvl w:val="0"/>
          <w:numId w:val="2"/>
        </w:numPr>
        <w:tabs>
          <w:tab w:val="left" w:pos="48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 своей деятельности Комитет руководствуется Конвенцией ООН о правах ребенка, федеральным законодательством, законо</w:t>
      </w:r>
      <w:r w:rsidR="00215E6F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дательством Чувашской Республики</w:t>
      </w: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 в сфере образования и социальной защиты, уставом МБОУ, решениями родительских собраний МБОУ различных уровней (общешкольного, собрания родителей параллели и классного) и настоящим Положением.</w:t>
      </w:r>
    </w:p>
    <w:p w:rsidR="007F09C8" w:rsidRPr="007F09C8" w:rsidRDefault="007F09C8" w:rsidP="007F09C8">
      <w:pPr>
        <w:numPr>
          <w:ilvl w:val="0"/>
          <w:numId w:val="2"/>
        </w:numPr>
        <w:tabs>
          <w:tab w:val="left" w:pos="524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Заседания Комитета являются открытыми: на них могут присутствовать классный руководитель, педагогические работники МБОУ, руководящие работники МБОУ, родители (законные представители) учащихся, не являющиеся членами Комитета, а также иные заинтересованные лица.</w:t>
      </w:r>
    </w:p>
    <w:p w:rsidR="007F09C8" w:rsidRPr="007F09C8" w:rsidRDefault="007F09C8" w:rsidP="007F09C8">
      <w:pPr>
        <w:numPr>
          <w:ilvl w:val="1"/>
          <w:numId w:val="2"/>
        </w:numPr>
        <w:tabs>
          <w:tab w:val="left" w:pos="260"/>
        </w:tabs>
        <w:spacing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</w:pPr>
      <w:bookmarkStart w:id="2" w:name="bookmark14"/>
      <w:r w:rsidRPr="007F09C8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  <w:t>Компетенция Комитета</w:t>
      </w:r>
      <w:bookmarkEnd w:id="2"/>
    </w:p>
    <w:p w:rsidR="007F09C8" w:rsidRPr="007F09C8" w:rsidRDefault="007F09C8" w:rsidP="007F09C8">
      <w:pPr>
        <w:numPr>
          <w:ilvl w:val="0"/>
          <w:numId w:val="1"/>
        </w:numPr>
        <w:tabs>
          <w:tab w:val="left" w:pos="169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вносит предложения в планы работы различных уровней (план работы класса, план работы МБОУ), в Программу развития МБОУ;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22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взаимодействует с общественными организациями по вопросам пропаганды школьных традиций, уклада школьной жизни, семейного воспитания;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241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инициирует проведение различных форм работы с родителями (семинары, тренинги, консультации, круглые столы и т.д.);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рекомендует темы (вопросы) для обсуждения на родительских собраниях класса;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308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участвует в планировании, организации и проведении совместных мероприятий, праздников, конкурсов, соревнований и т.д.;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участвует в организации работы по профориентации учащихся;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22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обсуждает чрезвычайные случаи, сложные или конфликтные ситуации; рассматривает актуальные педагогические проблемы;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270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изучает общественное мнение и потребности родителей (законных представителей) учащихся класса в образовательных услугах;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236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утверждает списки социально не защищенных детей, нуждающихся в материальной помощи и в обеспечении бесплатным питанием;</w:t>
      </w:r>
    </w:p>
    <w:p w:rsidR="007F09C8" w:rsidRDefault="00215E6F" w:rsidP="00215E6F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- </w:t>
      </w:r>
      <w:r w:rsidR="007F09C8"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взаимодействует с педагогическим коллективом по вопросам профилактики правонарушений, безнадзорности и беспризорности среди учащихся.</w:t>
      </w:r>
    </w:p>
    <w:p w:rsidR="008A066F" w:rsidRPr="007F09C8" w:rsidRDefault="008A066F" w:rsidP="00215E6F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</w:p>
    <w:p w:rsidR="007F09C8" w:rsidRPr="007F09C8" w:rsidRDefault="007F09C8" w:rsidP="007F09C8">
      <w:pPr>
        <w:numPr>
          <w:ilvl w:val="1"/>
          <w:numId w:val="1"/>
        </w:numPr>
        <w:tabs>
          <w:tab w:val="left" w:pos="260"/>
        </w:tabs>
        <w:spacing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</w:pPr>
      <w:bookmarkStart w:id="3" w:name="bookmark15"/>
      <w:r w:rsidRPr="007F09C8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  <w:t>Права Комитета</w:t>
      </w:r>
      <w:bookmarkEnd w:id="3"/>
    </w:p>
    <w:p w:rsidR="007F09C8" w:rsidRPr="007F09C8" w:rsidRDefault="007F09C8" w:rsidP="007F09C8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3.1. В соответствии со своей компетенцией, установленной настоящим Положением, Комитет имеет право: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98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вносить предложения классному руководителю, администрации МБОУ, педагогическому совету МБОУ по различным вопросам функционирования МБОУ;</w:t>
      </w:r>
    </w:p>
    <w:p w:rsidR="007F09C8" w:rsidRPr="007F09C8" w:rsidRDefault="00215E6F" w:rsidP="00215E6F">
      <w:pPr>
        <w:spacing w:after="0" w:line="274" w:lineRule="exact"/>
        <w:ind w:left="20"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- </w:t>
      </w:r>
      <w:r w:rsidR="007F09C8"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обращаться к классному руководителю, педагогическим работникам МБОУ, администрации МБОУ, коллегиальным органам управления МБОУ и получать информацию по результатам рассмотрения обращений;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69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приглашать на свои заседания классного руководителя, педагогических работников МБОУ, руководящих работников МБОУ, а также родителей (законных представителей) учащихся; любых специалистов для получения квалифицированных консультаций;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93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вносить предложение по структуре и содержанию локальных нормативных актов МБОУ, затрагивающих права и законные интересы учащихся, а также их родителей (законных представителей);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28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выходить с предложениями к классному руководителю, администрации МБОУ о поощрении родителей (законных представителей) учащихся за активную работу, оказании помощи в проведении мероприятий различного уровня и т.д.</w:t>
      </w:r>
    </w:p>
    <w:p w:rsidR="007F09C8" w:rsidRPr="007F09C8" w:rsidRDefault="007F09C8" w:rsidP="007F09C8">
      <w:pPr>
        <w:numPr>
          <w:ilvl w:val="0"/>
          <w:numId w:val="3"/>
        </w:numPr>
        <w:tabs>
          <w:tab w:val="left" w:pos="255"/>
        </w:tabs>
        <w:spacing w:after="0" w:line="274" w:lineRule="exact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  <w:t>Ответственность Комитета</w:t>
      </w:r>
    </w:p>
    <w:p w:rsidR="007F09C8" w:rsidRPr="007F09C8" w:rsidRDefault="007F09C8" w:rsidP="007F09C8">
      <w:pPr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4.1. Комитет несет ответственность </w:t>
      </w:r>
      <w:proofErr w:type="gramStart"/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за</w:t>
      </w:r>
      <w:proofErr w:type="gramEnd"/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: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29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соблюдение в процессе осуществления деятельности законодательства Российской Федерации в сфере образования;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соблюдение в процессе осуществления деятельности этических норм;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337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соответствие принятых решений действующему законодательству и локальным нормативным актам МБОУ;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8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качественное и своевременное выполнение планов и решений, в том числе направленных на совершенствование деятельности МБОУ;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5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выполнение плана своей работы.</w:t>
      </w:r>
    </w:p>
    <w:p w:rsidR="007F09C8" w:rsidRPr="007F09C8" w:rsidRDefault="007F09C8" w:rsidP="007F09C8">
      <w:pPr>
        <w:numPr>
          <w:ilvl w:val="0"/>
          <w:numId w:val="3"/>
        </w:numPr>
        <w:tabs>
          <w:tab w:val="left" w:pos="255"/>
        </w:tabs>
        <w:spacing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</w:pPr>
      <w:bookmarkStart w:id="4" w:name="bookmark16"/>
      <w:r w:rsidRPr="007F09C8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  <w:t>Порядок формирования и регламент работы Комитета</w:t>
      </w:r>
      <w:bookmarkEnd w:id="4"/>
    </w:p>
    <w:p w:rsidR="007F09C8" w:rsidRPr="007F09C8" w:rsidRDefault="007F09C8" w:rsidP="007F09C8">
      <w:pPr>
        <w:numPr>
          <w:ilvl w:val="1"/>
          <w:numId w:val="3"/>
        </w:numPr>
        <w:tabs>
          <w:tab w:val="left" w:pos="47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 состав Комитета входят родители (законные представители) учащихся конкретного класса. Члены Комитета избираются на классных родительских собраниях ежегодно в срок не позднее 1</w:t>
      </w:r>
      <w:r w:rsidR="008A066F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5</w:t>
      </w: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 сентября.</w:t>
      </w:r>
    </w:p>
    <w:p w:rsidR="007F09C8" w:rsidRPr="007F09C8" w:rsidRDefault="007F09C8" w:rsidP="007F09C8">
      <w:pPr>
        <w:numPr>
          <w:ilvl w:val="1"/>
          <w:numId w:val="3"/>
        </w:numPr>
        <w:tabs>
          <w:tab w:val="left" w:pos="42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Количество членов Комитета - от 3 до 5 человек.</w:t>
      </w:r>
    </w:p>
    <w:p w:rsidR="007F09C8" w:rsidRPr="007F09C8" w:rsidRDefault="007F09C8" w:rsidP="007F09C8">
      <w:pPr>
        <w:numPr>
          <w:ilvl w:val="1"/>
          <w:numId w:val="3"/>
        </w:numPr>
        <w:tabs>
          <w:tab w:val="left" w:pos="47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Срок полномочий Комитета составляет 1 год. </w:t>
      </w:r>
      <w:proofErr w:type="gramStart"/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Одно и тоже</w:t>
      </w:r>
      <w:proofErr w:type="gramEnd"/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 лицо может быть членом Комитета неограниченное число раз.</w:t>
      </w:r>
    </w:p>
    <w:p w:rsidR="007F09C8" w:rsidRPr="007F09C8" w:rsidRDefault="007F09C8" w:rsidP="007F09C8">
      <w:pPr>
        <w:numPr>
          <w:ilvl w:val="1"/>
          <w:numId w:val="3"/>
        </w:numPr>
        <w:tabs>
          <w:tab w:val="left" w:pos="50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Возглавляет Комитет МБОУ председатель, избираемый из числа его членов путем открытого голосования простым большинством голосов.</w:t>
      </w:r>
    </w:p>
    <w:p w:rsidR="007F09C8" w:rsidRPr="007F09C8" w:rsidRDefault="007F09C8" w:rsidP="007F09C8">
      <w:pPr>
        <w:numPr>
          <w:ilvl w:val="1"/>
          <w:numId w:val="3"/>
        </w:numPr>
        <w:tabs>
          <w:tab w:val="left" w:pos="42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Комитет избирает из своего состава секретаря.</w:t>
      </w:r>
    </w:p>
    <w:p w:rsidR="007F09C8" w:rsidRPr="007F09C8" w:rsidRDefault="007F09C8" w:rsidP="007F09C8">
      <w:pPr>
        <w:numPr>
          <w:ilvl w:val="1"/>
          <w:numId w:val="3"/>
        </w:numPr>
        <w:tabs>
          <w:tab w:val="left" w:pos="495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Председатель и секретарь Комитета выполняют свои обязанности на общественных началах.</w:t>
      </w:r>
    </w:p>
    <w:p w:rsidR="007F09C8" w:rsidRPr="007F09C8" w:rsidRDefault="007F09C8" w:rsidP="007F09C8">
      <w:pPr>
        <w:numPr>
          <w:ilvl w:val="1"/>
          <w:numId w:val="3"/>
        </w:numPr>
        <w:tabs>
          <w:tab w:val="left" w:pos="54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Комитет планирует работу с учетом целей и задач работы МБОУ, возрастных особенностей учащихся, традиций класса. План работы Комитета утверждается на первом в учебном году заседании Комитета.</w:t>
      </w:r>
    </w:p>
    <w:p w:rsidR="007F09C8" w:rsidRPr="007F09C8" w:rsidRDefault="007F09C8" w:rsidP="007F09C8">
      <w:pPr>
        <w:numPr>
          <w:ilvl w:val="1"/>
          <w:numId w:val="3"/>
        </w:numPr>
        <w:tabs>
          <w:tab w:val="left" w:pos="52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Комитет проводит заседания не реже трех раз в течение учебного года. При необходимости проводятся внеплановые заседания.</w:t>
      </w:r>
    </w:p>
    <w:p w:rsidR="007F09C8" w:rsidRPr="007F09C8" w:rsidRDefault="007F09C8" w:rsidP="007F09C8">
      <w:pPr>
        <w:numPr>
          <w:ilvl w:val="1"/>
          <w:numId w:val="3"/>
        </w:numPr>
        <w:tabs>
          <w:tab w:val="left" w:pos="481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Обязанности по организации и проведению заседания Комитета возлагаются на его председателя.</w:t>
      </w:r>
    </w:p>
    <w:p w:rsidR="007F09C8" w:rsidRPr="007F09C8" w:rsidRDefault="007F09C8" w:rsidP="007F09C8">
      <w:pPr>
        <w:numPr>
          <w:ilvl w:val="1"/>
          <w:numId w:val="3"/>
        </w:numPr>
        <w:tabs>
          <w:tab w:val="left" w:pos="63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Решения Комитета принимаются открытым голосованием простым большинством голосов. Решения считаются правомочными, если на заседании Комитета присутствовало не менее половины состава, и считаются принятыми, если за решение проголосовало более половины </w:t>
      </w:r>
      <w:proofErr w:type="gramStart"/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присутствовавших</w:t>
      </w:r>
      <w:proofErr w:type="gramEnd"/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 на заседании. При равном количестве голосов решающим является голос председателя Комитета.</w:t>
      </w:r>
    </w:p>
    <w:p w:rsidR="007F09C8" w:rsidRPr="007F09C8" w:rsidRDefault="007F09C8" w:rsidP="007F09C8">
      <w:pPr>
        <w:numPr>
          <w:ilvl w:val="2"/>
          <w:numId w:val="3"/>
        </w:numPr>
        <w:tabs>
          <w:tab w:val="left" w:pos="60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lastRenderedPageBreak/>
        <w:t xml:space="preserve">Решения Комитета носят рекомендательный </w:t>
      </w:r>
      <w:proofErr w:type="gramStart"/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характер</w:t>
      </w:r>
      <w:proofErr w:type="gramEnd"/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 как для родителей (законных представителей), так и для классного руководителя, педагогических работников МБОУ и администрации МБОУ.</w:t>
      </w:r>
    </w:p>
    <w:p w:rsidR="007F09C8" w:rsidRPr="007F09C8" w:rsidRDefault="007F09C8" w:rsidP="007F09C8">
      <w:pPr>
        <w:numPr>
          <w:ilvl w:val="2"/>
          <w:numId w:val="3"/>
        </w:numPr>
        <w:tabs>
          <w:tab w:val="left" w:pos="586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Организацию выполнения решений Комитета осуществляет председатель Комитета и ответственные лица, указанные в решении. Результаты этой работы сообщаются членам Комитета на последующих его заседаниях.</w:t>
      </w:r>
    </w:p>
    <w:p w:rsidR="007F09C8" w:rsidRPr="007F09C8" w:rsidRDefault="007F09C8" w:rsidP="007F09C8">
      <w:pPr>
        <w:numPr>
          <w:ilvl w:val="2"/>
          <w:numId w:val="3"/>
        </w:numPr>
        <w:tabs>
          <w:tab w:val="left" w:pos="53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О своей работе Комитет отчитывается перед родительским собранием класса.</w:t>
      </w:r>
    </w:p>
    <w:p w:rsidR="007F09C8" w:rsidRPr="007F09C8" w:rsidRDefault="007F09C8" w:rsidP="007F09C8">
      <w:pPr>
        <w:numPr>
          <w:ilvl w:val="3"/>
          <w:numId w:val="3"/>
        </w:numPr>
        <w:tabs>
          <w:tab w:val="left" w:pos="246"/>
        </w:tabs>
        <w:spacing w:after="0" w:line="274" w:lineRule="exact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</w:pPr>
      <w:bookmarkStart w:id="5" w:name="bookmark17"/>
      <w:r w:rsidRPr="007F09C8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val="ru" w:eastAsia="ru-RU"/>
        </w:rPr>
        <w:t>Делопроизводство Комитета</w:t>
      </w:r>
      <w:bookmarkEnd w:id="5"/>
    </w:p>
    <w:p w:rsidR="007F09C8" w:rsidRPr="007F09C8" w:rsidRDefault="007F09C8" w:rsidP="007F09C8">
      <w:pPr>
        <w:numPr>
          <w:ilvl w:val="4"/>
          <w:numId w:val="3"/>
        </w:numPr>
        <w:tabs>
          <w:tab w:val="left" w:pos="42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Заседания Комитета оформляются протоколом, который ведет секретарь Комитета.</w:t>
      </w:r>
    </w:p>
    <w:p w:rsidR="007F09C8" w:rsidRPr="007F09C8" w:rsidRDefault="007F09C8" w:rsidP="007F09C8">
      <w:pPr>
        <w:numPr>
          <w:ilvl w:val="4"/>
          <w:numId w:val="3"/>
        </w:numPr>
        <w:tabs>
          <w:tab w:val="left" w:pos="433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 протоколе указываются: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дата проведения заседания Комитета;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количество присутствующих (отсутствующих) членов Комитета;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вопросы повестки дня;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59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выступающие лица;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ход обсуждения вопросов;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154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предложения, рекомендации и замечания членов Комитета;</w:t>
      </w:r>
    </w:p>
    <w:p w:rsidR="007F09C8" w:rsidRPr="007F09C8" w:rsidRDefault="007F09C8" w:rsidP="007F09C8">
      <w:pPr>
        <w:numPr>
          <w:ilvl w:val="0"/>
          <w:numId w:val="1"/>
        </w:numPr>
        <w:tabs>
          <w:tab w:val="left" w:pos="202"/>
        </w:tabs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proofErr w:type="gramStart"/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количество голосов, поданных «за», «против» и «воздержался» по каждому вопросу, поставленному на голосование;</w:t>
      </w:r>
      <w:proofErr w:type="gramEnd"/>
    </w:p>
    <w:p w:rsidR="007F09C8" w:rsidRPr="007F09C8" w:rsidRDefault="007F09C8" w:rsidP="007F09C8">
      <w:pPr>
        <w:numPr>
          <w:ilvl w:val="0"/>
          <w:numId w:val="1"/>
        </w:numPr>
        <w:tabs>
          <w:tab w:val="left" w:pos="150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решение Комитета.</w:t>
      </w:r>
    </w:p>
    <w:p w:rsidR="007F09C8" w:rsidRPr="007F09C8" w:rsidRDefault="007F09C8" w:rsidP="007F09C8">
      <w:pPr>
        <w:numPr>
          <w:ilvl w:val="4"/>
          <w:numId w:val="3"/>
        </w:numPr>
        <w:tabs>
          <w:tab w:val="left" w:pos="43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Протоколы подписываются председателем и секретарем Комитета.</w:t>
      </w:r>
    </w:p>
    <w:p w:rsidR="007F09C8" w:rsidRPr="007F09C8" w:rsidRDefault="007F09C8" w:rsidP="007F09C8">
      <w:pPr>
        <w:numPr>
          <w:ilvl w:val="4"/>
          <w:numId w:val="3"/>
        </w:numPr>
        <w:tabs>
          <w:tab w:val="left" w:pos="438"/>
        </w:tabs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Нумерация протоколов ведется от начала учебного года.</w:t>
      </w:r>
    </w:p>
    <w:p w:rsidR="007F09C8" w:rsidRPr="007F09C8" w:rsidRDefault="00215E6F" w:rsidP="007F09C8">
      <w:pPr>
        <w:numPr>
          <w:ilvl w:val="4"/>
          <w:numId w:val="3"/>
        </w:numPr>
        <w:tabs>
          <w:tab w:val="left" w:pos="447"/>
        </w:tabs>
        <w:spacing w:after="236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</w:pP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Папка с протоколами Комитета</w:t>
      </w:r>
      <w:r w:rsidR="007F09C8"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 хранится у председателя Комитета. При сложении полномочий предсе</w:t>
      </w:r>
      <w:r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>датель Комитета передает папку</w:t>
      </w:r>
      <w:r w:rsidR="007F09C8" w:rsidRPr="007F09C8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val="ru" w:eastAsia="ru-RU"/>
        </w:rPr>
        <w:t xml:space="preserve"> протоколов вновь избранному председателю.</w:t>
      </w:r>
    </w:p>
    <w:p w:rsidR="000330C7" w:rsidRPr="007F09C8" w:rsidRDefault="000330C7">
      <w:pPr>
        <w:rPr>
          <w:lang w:val="ru"/>
        </w:rPr>
      </w:pPr>
    </w:p>
    <w:sectPr w:rsidR="000330C7" w:rsidRPr="007F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0AE" w:rsidRDefault="00D110AE" w:rsidP="00AA5628">
      <w:pPr>
        <w:spacing w:after="0" w:line="240" w:lineRule="auto"/>
      </w:pPr>
      <w:r>
        <w:separator/>
      </w:r>
    </w:p>
  </w:endnote>
  <w:endnote w:type="continuationSeparator" w:id="0">
    <w:p w:rsidR="00D110AE" w:rsidRDefault="00D110AE" w:rsidP="00AA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0AE" w:rsidRDefault="00D110AE" w:rsidP="00AA5628">
      <w:pPr>
        <w:spacing w:after="0" w:line="240" w:lineRule="auto"/>
      </w:pPr>
      <w:r>
        <w:separator/>
      </w:r>
    </w:p>
  </w:footnote>
  <w:footnote w:type="continuationSeparator" w:id="0">
    <w:p w:rsidR="00D110AE" w:rsidRDefault="00D110AE" w:rsidP="00AA56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424D2"/>
    <w:multiLevelType w:val="multilevel"/>
    <w:tmpl w:val="A56A84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7E5501"/>
    <w:multiLevelType w:val="multilevel"/>
    <w:tmpl w:val="89983006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C42DF7"/>
    <w:multiLevelType w:val="multilevel"/>
    <w:tmpl w:val="0B309D9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2">
      <w:start w:val="10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3">
      <w:start w:val="6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F4"/>
    <w:rsid w:val="000330C7"/>
    <w:rsid w:val="000518FC"/>
    <w:rsid w:val="00215E6F"/>
    <w:rsid w:val="004663BA"/>
    <w:rsid w:val="005E4AC3"/>
    <w:rsid w:val="005F7E02"/>
    <w:rsid w:val="006A39EB"/>
    <w:rsid w:val="006B3CAF"/>
    <w:rsid w:val="007C13FE"/>
    <w:rsid w:val="007F09C8"/>
    <w:rsid w:val="008A066F"/>
    <w:rsid w:val="008D7F73"/>
    <w:rsid w:val="00AA5628"/>
    <w:rsid w:val="00B70FC5"/>
    <w:rsid w:val="00BE4F8A"/>
    <w:rsid w:val="00CE17EE"/>
    <w:rsid w:val="00D110AE"/>
    <w:rsid w:val="00D6681E"/>
    <w:rsid w:val="00E921F4"/>
    <w:rsid w:val="00EC15E1"/>
    <w:rsid w:val="00E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F09C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7F09C8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F09C8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F09C8"/>
    <w:pPr>
      <w:shd w:val="clear" w:color="auto" w:fill="FFFFFF"/>
      <w:spacing w:after="0" w:line="274" w:lineRule="exact"/>
      <w:ind w:hanging="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Заголовок №4"/>
    <w:basedOn w:val="a"/>
    <w:link w:val="4"/>
    <w:rsid w:val="007F09C8"/>
    <w:pPr>
      <w:shd w:val="clear" w:color="auto" w:fill="FFFFFF"/>
      <w:spacing w:after="60" w:line="0" w:lineRule="atLeast"/>
      <w:jc w:val="both"/>
      <w:outlineLvl w:val="3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50">
    <w:name w:val="Основной текст (5)"/>
    <w:basedOn w:val="a"/>
    <w:link w:val="5"/>
    <w:rsid w:val="007F09C8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42">
    <w:name w:val="Заголовок №4 (2)_"/>
    <w:basedOn w:val="a0"/>
    <w:link w:val="420"/>
    <w:rsid w:val="00AA562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AA5628"/>
    <w:pPr>
      <w:shd w:val="clear" w:color="auto" w:fill="FFFFFF"/>
      <w:spacing w:after="0" w:line="274" w:lineRule="exact"/>
      <w:outlineLvl w:val="3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A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628"/>
  </w:style>
  <w:style w:type="paragraph" w:styleId="a6">
    <w:name w:val="footer"/>
    <w:basedOn w:val="a"/>
    <w:link w:val="a7"/>
    <w:uiPriority w:val="99"/>
    <w:unhideWhenUsed/>
    <w:rsid w:val="00AA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5628"/>
  </w:style>
  <w:style w:type="character" w:customStyle="1" w:styleId="2">
    <w:name w:val="Оглавление (2)_"/>
    <w:basedOn w:val="a0"/>
    <w:link w:val="20"/>
    <w:rsid w:val="00AA562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0">
    <w:name w:val="Оглавление (3)_"/>
    <w:basedOn w:val="a0"/>
    <w:link w:val="31"/>
    <w:rsid w:val="00AA5628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32">
    <w:name w:val="Оглавление (3) + Не полужирный"/>
    <w:basedOn w:val="30"/>
    <w:rsid w:val="00AA562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AA5628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главление (3)"/>
    <w:basedOn w:val="a"/>
    <w:link w:val="30"/>
    <w:rsid w:val="00AA5628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B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C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7F09C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7F09C8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7F09C8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3"/>
    <w:rsid w:val="007F09C8"/>
    <w:pPr>
      <w:shd w:val="clear" w:color="auto" w:fill="FFFFFF"/>
      <w:spacing w:after="0" w:line="274" w:lineRule="exact"/>
      <w:ind w:hanging="700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40">
    <w:name w:val="Заголовок №4"/>
    <w:basedOn w:val="a"/>
    <w:link w:val="4"/>
    <w:rsid w:val="007F09C8"/>
    <w:pPr>
      <w:shd w:val="clear" w:color="auto" w:fill="FFFFFF"/>
      <w:spacing w:after="60" w:line="0" w:lineRule="atLeast"/>
      <w:jc w:val="both"/>
      <w:outlineLvl w:val="3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50">
    <w:name w:val="Основной текст (5)"/>
    <w:basedOn w:val="a"/>
    <w:link w:val="5"/>
    <w:rsid w:val="007F09C8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character" w:customStyle="1" w:styleId="42">
    <w:name w:val="Заголовок №4 (2)_"/>
    <w:basedOn w:val="a0"/>
    <w:link w:val="420"/>
    <w:rsid w:val="00AA562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20">
    <w:name w:val="Заголовок №4 (2)"/>
    <w:basedOn w:val="a"/>
    <w:link w:val="42"/>
    <w:rsid w:val="00AA5628"/>
    <w:pPr>
      <w:shd w:val="clear" w:color="auto" w:fill="FFFFFF"/>
      <w:spacing w:after="0" w:line="274" w:lineRule="exact"/>
      <w:outlineLvl w:val="3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AA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5628"/>
  </w:style>
  <w:style w:type="paragraph" w:styleId="a6">
    <w:name w:val="footer"/>
    <w:basedOn w:val="a"/>
    <w:link w:val="a7"/>
    <w:uiPriority w:val="99"/>
    <w:unhideWhenUsed/>
    <w:rsid w:val="00AA5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5628"/>
  </w:style>
  <w:style w:type="character" w:customStyle="1" w:styleId="2">
    <w:name w:val="Оглавление (2)_"/>
    <w:basedOn w:val="a0"/>
    <w:link w:val="20"/>
    <w:rsid w:val="00AA562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30">
    <w:name w:val="Оглавление (3)_"/>
    <w:basedOn w:val="a0"/>
    <w:link w:val="31"/>
    <w:rsid w:val="00AA5628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character" w:customStyle="1" w:styleId="32">
    <w:name w:val="Оглавление (3) + Не полужирный"/>
    <w:basedOn w:val="30"/>
    <w:rsid w:val="00AA5628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20">
    <w:name w:val="Оглавление (2)"/>
    <w:basedOn w:val="a"/>
    <w:link w:val="2"/>
    <w:rsid w:val="00AA5628"/>
    <w:pPr>
      <w:shd w:val="clear" w:color="auto" w:fill="FFFFFF"/>
      <w:spacing w:after="24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1">
    <w:name w:val="Оглавление (3)"/>
    <w:basedOn w:val="a"/>
    <w:link w:val="30"/>
    <w:rsid w:val="00AA5628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B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3C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МВ(С)ОУ "Центр образования № 2 г.Чебоксары"</dc:creator>
  <cp:lastModifiedBy>Школа</cp:lastModifiedBy>
  <cp:revision>2</cp:revision>
  <dcterms:created xsi:type="dcterms:W3CDTF">2018-11-04T13:59:00Z</dcterms:created>
  <dcterms:modified xsi:type="dcterms:W3CDTF">2018-11-04T13:59:00Z</dcterms:modified>
</cp:coreProperties>
</file>